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7CBC7" w14:textId="77777777" w:rsidR="00A461D3" w:rsidRPr="00A461D3" w:rsidRDefault="00A461D3">
      <w:pPr>
        <w:rPr>
          <w:rFonts w:cstheme="minorHAnsi"/>
          <w:color w:val="050505"/>
          <w:sz w:val="20"/>
          <w:szCs w:val="20"/>
          <w:u w:val="single"/>
          <w:shd w:val="clear" w:color="auto" w:fill="FFFFFF"/>
        </w:rPr>
      </w:pPr>
    </w:p>
    <w:p w14:paraId="781512E9" w14:textId="1D72963A" w:rsidR="00A461D3" w:rsidRPr="008E5591" w:rsidRDefault="00A461D3">
      <w:pPr>
        <w:rPr>
          <w:rFonts w:cstheme="minorHAnsi"/>
          <w:color w:val="050505"/>
          <w:sz w:val="20"/>
          <w:szCs w:val="20"/>
          <w:u w:val="single"/>
          <w:shd w:val="clear" w:color="auto" w:fill="FFFFFF"/>
        </w:rPr>
      </w:pPr>
      <w:r w:rsidRPr="008E5591">
        <w:rPr>
          <w:rFonts w:cstheme="minorHAnsi"/>
          <w:color w:val="050505"/>
          <w:sz w:val="20"/>
          <w:szCs w:val="20"/>
          <w:u w:val="single"/>
          <w:shd w:val="clear" w:color="auto" w:fill="FFFFFF"/>
        </w:rPr>
        <w:t xml:space="preserve">About the </w:t>
      </w:r>
      <w:r w:rsidRPr="008E5591">
        <w:rPr>
          <w:rFonts w:cstheme="minorHAnsi"/>
          <w:color w:val="050505"/>
          <w:sz w:val="20"/>
          <w:szCs w:val="20"/>
          <w:u w:val="single"/>
          <w:shd w:val="clear" w:color="auto" w:fill="FFFFFF"/>
        </w:rPr>
        <w:t>Coalition to Restore Coastal Louisiana</w:t>
      </w:r>
      <w:r w:rsidRPr="008E5591">
        <w:rPr>
          <w:rFonts w:cstheme="minorHAnsi"/>
          <w:color w:val="050505"/>
          <w:sz w:val="20"/>
          <w:szCs w:val="20"/>
          <w:u w:val="single"/>
          <w:shd w:val="clear" w:color="auto" w:fill="FFFFFF"/>
        </w:rPr>
        <w:t xml:space="preserve"> (CRCL)</w:t>
      </w:r>
    </w:p>
    <w:p w14:paraId="3BE76F54" w14:textId="16153EF7" w:rsidR="00A461D3" w:rsidRPr="00A461D3" w:rsidRDefault="00A461D3">
      <w:pPr>
        <w:rPr>
          <w:rFonts w:cstheme="minorHAnsi"/>
          <w:color w:val="050505"/>
          <w:sz w:val="20"/>
          <w:szCs w:val="20"/>
          <w:shd w:val="clear" w:color="auto" w:fill="FFFFFF"/>
        </w:rPr>
      </w:pPr>
    </w:p>
    <w:p w14:paraId="692578D1" w14:textId="77777777" w:rsidR="00A461D3" w:rsidRPr="00A461D3" w:rsidRDefault="00A461D3" w:rsidP="00A461D3">
      <w:pPr>
        <w:rPr>
          <w:rFonts w:cstheme="minorHAnsi"/>
          <w:color w:val="050505"/>
          <w:sz w:val="20"/>
          <w:szCs w:val="20"/>
          <w:shd w:val="clear" w:color="auto" w:fill="FFFFFF"/>
        </w:rPr>
      </w:pPr>
      <w:r w:rsidRPr="00A461D3">
        <w:rPr>
          <w:rFonts w:cstheme="minorHAnsi"/>
          <w:color w:val="050505"/>
          <w:sz w:val="20"/>
          <w:szCs w:val="20"/>
          <w:shd w:val="clear" w:color="auto" w:fill="FFFFFF"/>
        </w:rPr>
        <w:t xml:space="preserve">Land loss threatens the future of coastal Louisiana -- our communities, </w:t>
      </w:r>
      <w:proofErr w:type="gramStart"/>
      <w:r w:rsidRPr="00A461D3">
        <w:rPr>
          <w:rFonts w:cstheme="minorHAnsi"/>
          <w:color w:val="050505"/>
          <w:sz w:val="20"/>
          <w:szCs w:val="20"/>
          <w:shd w:val="clear" w:color="auto" w:fill="FFFFFF"/>
        </w:rPr>
        <w:t>culture</w:t>
      </w:r>
      <w:proofErr w:type="gramEnd"/>
      <w:r w:rsidRPr="00A461D3">
        <w:rPr>
          <w:rFonts w:cstheme="minorHAnsi"/>
          <w:color w:val="050505"/>
          <w:sz w:val="20"/>
          <w:szCs w:val="20"/>
          <w:shd w:val="clear" w:color="auto" w:fill="FFFFFF"/>
        </w:rPr>
        <w:t xml:space="preserve"> and economy. We’re losing rich, productive wetlands, and the bounty and protection they provide us, with consequences that reach far beyond the Gulf coast.</w:t>
      </w:r>
    </w:p>
    <w:p w14:paraId="52A16D8B" w14:textId="4E1B4C2F" w:rsidR="00A461D3" w:rsidRPr="00A461D3" w:rsidRDefault="00A461D3" w:rsidP="00A461D3">
      <w:pPr>
        <w:rPr>
          <w:rFonts w:cstheme="minorHAnsi"/>
          <w:color w:val="050505"/>
          <w:sz w:val="20"/>
          <w:szCs w:val="20"/>
          <w:shd w:val="clear" w:color="auto" w:fill="FFFFFF"/>
        </w:rPr>
      </w:pPr>
    </w:p>
    <w:p w14:paraId="15F43DE6" w14:textId="039EDCD1" w:rsidR="00A461D3" w:rsidRPr="00A461D3" w:rsidRDefault="00A461D3" w:rsidP="00A461D3">
      <w:pPr>
        <w:rPr>
          <w:rFonts w:cstheme="minorHAnsi"/>
          <w:color w:val="050505"/>
          <w:sz w:val="20"/>
          <w:szCs w:val="20"/>
          <w:shd w:val="clear" w:color="auto" w:fill="FFFFFF"/>
        </w:rPr>
      </w:pPr>
      <w:r w:rsidRPr="00A461D3">
        <w:rPr>
          <w:rFonts w:cstheme="minorHAnsi"/>
          <w:color w:val="050505"/>
          <w:sz w:val="20"/>
          <w:szCs w:val="20"/>
          <w:shd w:val="clear" w:color="auto" w:fill="FFFFFF"/>
        </w:rPr>
        <w:t xml:space="preserve">CRCL supports the good progress we have seen on this issue in recent years, especially the science-based State Coastal Master Plan. However, we believe an even bolder response is required. We urgently need large-scale land building, including sediment diversions that harness the power of the river to build land. The most important actions to be taken to advance necessary projects are under the control of the state and federal governments. All the work we do must serve the purpose of driving needed action. To this end, we must build support for restoration amongst </w:t>
      </w:r>
      <w:proofErr w:type="gramStart"/>
      <w:r w:rsidRPr="00A461D3">
        <w:rPr>
          <w:rFonts w:cstheme="minorHAnsi"/>
          <w:color w:val="050505"/>
          <w:sz w:val="20"/>
          <w:szCs w:val="20"/>
          <w:shd w:val="clear" w:color="auto" w:fill="FFFFFF"/>
        </w:rPr>
        <w:t>stakeholders</w:t>
      </w:r>
      <w:proofErr w:type="gramEnd"/>
      <w:r w:rsidRPr="00A461D3">
        <w:rPr>
          <w:rFonts w:cstheme="minorHAnsi"/>
          <w:color w:val="050505"/>
          <w:sz w:val="20"/>
          <w:szCs w:val="20"/>
          <w:shd w:val="clear" w:color="auto" w:fill="FFFFFF"/>
        </w:rPr>
        <w:t xml:space="preserve"> and we must build the funds and capacity of CRCL to increase our influence and to be able to sustain our efforts.</w:t>
      </w:r>
    </w:p>
    <w:p w14:paraId="55F75035" w14:textId="77777777" w:rsidR="00A461D3" w:rsidRPr="00A461D3" w:rsidRDefault="00A461D3" w:rsidP="00A461D3">
      <w:pPr>
        <w:rPr>
          <w:rFonts w:cstheme="minorHAnsi"/>
          <w:color w:val="050505"/>
          <w:sz w:val="20"/>
          <w:szCs w:val="20"/>
          <w:shd w:val="clear" w:color="auto" w:fill="FFFFFF"/>
        </w:rPr>
      </w:pPr>
    </w:p>
    <w:p w14:paraId="481D47EC" w14:textId="08467527" w:rsidR="00A461D3" w:rsidRPr="00A461D3" w:rsidRDefault="00A461D3" w:rsidP="00A461D3">
      <w:pPr>
        <w:rPr>
          <w:rFonts w:cstheme="minorHAnsi"/>
          <w:color w:val="050505"/>
          <w:sz w:val="20"/>
          <w:szCs w:val="20"/>
          <w:shd w:val="clear" w:color="auto" w:fill="FFFFFF"/>
        </w:rPr>
      </w:pPr>
      <w:r w:rsidRPr="00A461D3">
        <w:rPr>
          <w:rFonts w:cstheme="minorHAnsi"/>
          <w:color w:val="050505"/>
          <w:sz w:val="20"/>
          <w:szCs w:val="20"/>
          <w:shd w:val="clear" w:color="auto" w:fill="FFFFFF"/>
        </w:rPr>
        <w:t xml:space="preserve">​CRCL is Louisiana’s oldest, statewide non-profit organization dedicated to coastal restoration. CRCL was established in 1988 by a small group of visionaries who could see the importance of the land loss issue before it was well recognized. The group included a diverse set of interests including lawyers, scientists, fishermen and members of the faith-based community. While CRCL has evolved over the years, growing </w:t>
      </w:r>
      <w:proofErr w:type="gramStart"/>
      <w:r w:rsidRPr="00A461D3">
        <w:rPr>
          <w:rFonts w:cstheme="minorHAnsi"/>
          <w:color w:val="050505"/>
          <w:sz w:val="20"/>
          <w:szCs w:val="20"/>
          <w:shd w:val="clear" w:color="auto" w:fill="FFFFFF"/>
        </w:rPr>
        <w:t>from a small policy shop,</w:t>
      </w:r>
      <w:proofErr w:type="gramEnd"/>
      <w:r w:rsidRPr="00A461D3">
        <w:rPr>
          <w:rFonts w:cstheme="minorHAnsi"/>
          <w:color w:val="050505"/>
          <w:sz w:val="20"/>
          <w:szCs w:val="20"/>
          <w:shd w:val="clear" w:color="auto" w:fill="FFFFFF"/>
        </w:rPr>
        <w:t xml:space="preserve"> to a multi-faceted organization with expertise in policy, science, outreach, and on the ground restoration, the inclusive character of the organization has remained central. CRCL brings together a diverse and non-partisan set of interests through its Board of Directors and partnerships. Through volunteers who plant marsh grasses and trees across our coast, membership, </w:t>
      </w:r>
      <w:proofErr w:type="gramStart"/>
      <w:r w:rsidRPr="00A461D3">
        <w:rPr>
          <w:rFonts w:cstheme="minorHAnsi"/>
          <w:color w:val="050505"/>
          <w:sz w:val="20"/>
          <w:szCs w:val="20"/>
          <w:shd w:val="clear" w:color="auto" w:fill="FFFFFF"/>
        </w:rPr>
        <w:t>conferences</w:t>
      </w:r>
      <w:proofErr w:type="gramEnd"/>
      <w:r w:rsidRPr="00A461D3">
        <w:rPr>
          <w:rFonts w:cstheme="minorHAnsi"/>
          <w:color w:val="050505"/>
          <w:sz w:val="20"/>
          <w:szCs w:val="20"/>
          <w:shd w:val="clear" w:color="auto" w:fill="FFFFFF"/>
        </w:rPr>
        <w:t xml:space="preserve"> and newsletters, CRCL connects with thousands of people each year. CRCL is viewed as a reasonable, </w:t>
      </w:r>
      <w:proofErr w:type="gramStart"/>
      <w:r w:rsidRPr="00A461D3">
        <w:rPr>
          <w:rFonts w:cstheme="minorHAnsi"/>
          <w:color w:val="050505"/>
          <w:sz w:val="20"/>
          <w:szCs w:val="20"/>
          <w:shd w:val="clear" w:color="auto" w:fill="FFFFFF"/>
        </w:rPr>
        <w:t>credible</w:t>
      </w:r>
      <w:proofErr w:type="gramEnd"/>
      <w:r w:rsidRPr="00A461D3">
        <w:rPr>
          <w:rFonts w:cstheme="minorHAnsi"/>
          <w:color w:val="050505"/>
          <w:sz w:val="20"/>
          <w:szCs w:val="20"/>
          <w:shd w:val="clear" w:color="auto" w:fill="FFFFFF"/>
        </w:rPr>
        <w:t xml:space="preserve"> and informed voice on issues of coastal restoration.</w:t>
      </w:r>
    </w:p>
    <w:p w14:paraId="57D9E2DA" w14:textId="77777777" w:rsidR="00A461D3" w:rsidRPr="00A461D3" w:rsidRDefault="00A461D3">
      <w:pPr>
        <w:rPr>
          <w:rFonts w:cstheme="minorHAnsi"/>
          <w:color w:val="050505"/>
          <w:sz w:val="20"/>
          <w:szCs w:val="20"/>
          <w:shd w:val="clear" w:color="auto" w:fill="FFFFFF"/>
        </w:rPr>
      </w:pPr>
    </w:p>
    <w:p w14:paraId="6F98D7A0" w14:textId="73B52F19" w:rsidR="00A461D3" w:rsidRPr="00A461D3" w:rsidRDefault="00A461D3">
      <w:pPr>
        <w:rPr>
          <w:rFonts w:cstheme="minorHAnsi"/>
          <w:color w:val="050505"/>
          <w:sz w:val="20"/>
          <w:szCs w:val="20"/>
          <w:u w:val="single"/>
          <w:shd w:val="clear" w:color="auto" w:fill="FFFFFF"/>
        </w:rPr>
      </w:pPr>
      <w:r w:rsidRPr="00A461D3">
        <w:rPr>
          <w:rFonts w:cstheme="minorHAnsi"/>
          <w:color w:val="050505"/>
          <w:sz w:val="20"/>
          <w:szCs w:val="20"/>
          <w:u w:val="single"/>
          <w:shd w:val="clear" w:color="auto" w:fill="FFFFFF"/>
        </w:rPr>
        <w:t>About the CRCL Board Opportunity</w:t>
      </w:r>
    </w:p>
    <w:p w14:paraId="5B6EAE70" w14:textId="77777777" w:rsidR="00A461D3" w:rsidRPr="00A461D3" w:rsidRDefault="00A461D3">
      <w:pPr>
        <w:rPr>
          <w:rFonts w:cstheme="minorHAnsi"/>
          <w:color w:val="050505"/>
          <w:sz w:val="20"/>
          <w:szCs w:val="20"/>
          <w:shd w:val="clear" w:color="auto" w:fill="FFFFFF"/>
        </w:rPr>
      </w:pPr>
    </w:p>
    <w:p w14:paraId="46582E95" w14:textId="268A0157" w:rsidR="00A9204E" w:rsidRPr="00A461D3" w:rsidRDefault="00D12933">
      <w:pPr>
        <w:rPr>
          <w:rFonts w:cstheme="minorHAnsi"/>
          <w:color w:val="050505"/>
          <w:sz w:val="20"/>
          <w:szCs w:val="20"/>
          <w:shd w:val="clear" w:color="auto" w:fill="FFFFFF"/>
        </w:rPr>
      </w:pPr>
      <w:r w:rsidRPr="00A461D3">
        <w:rPr>
          <w:rFonts w:cstheme="minorHAnsi"/>
          <w:color w:val="050505"/>
          <w:sz w:val="20"/>
          <w:szCs w:val="20"/>
          <w:shd w:val="clear" w:color="auto" w:fill="FFFFFF"/>
        </w:rPr>
        <w:t xml:space="preserve">We are seeking candidates for our Board of Directors and Coastal Advisory Council. We hold six board meetings per year. Our meetings are typically 2 to 3 hours in length and are being conducted by Zoom during the pandemic. Among our organizational pillars are building collaboration, driving </w:t>
      </w:r>
      <w:proofErr w:type="gramStart"/>
      <w:r w:rsidRPr="00A461D3">
        <w:rPr>
          <w:rFonts w:cstheme="minorHAnsi"/>
          <w:color w:val="050505"/>
          <w:sz w:val="20"/>
          <w:szCs w:val="20"/>
          <w:shd w:val="clear" w:color="auto" w:fill="FFFFFF"/>
        </w:rPr>
        <w:t>change</w:t>
      </w:r>
      <w:proofErr w:type="gramEnd"/>
      <w:r w:rsidRPr="00A461D3">
        <w:rPr>
          <w:rFonts w:cstheme="minorHAnsi"/>
          <w:color w:val="050505"/>
          <w:sz w:val="20"/>
          <w:szCs w:val="20"/>
          <w:shd w:val="clear" w:color="auto" w:fill="FFFFFF"/>
        </w:rPr>
        <w:t xml:space="preserve"> and empowering others. We value diversity and inclusivity. We are especially interested in board candidates who have prior experience. Our board members serve two-year terms and are expected to contribute to yearly fundraising goals as well as participate in a board committee of their choice. We are also seeking candidates for our Coastal Advisory Council. The CAC is a new group formed to involve leaders in diverse fields to advance CRCL’s mission. It brings the state’s leading experts in science and engineering together with the most passionate and motivated advocates for an aggressive defense of our communities. For information or to propose candidates, email CRCL Special Projects Coordinator Isabella Donnell at </w:t>
      </w:r>
      <w:hyperlink r:id="rId8" w:history="1">
        <w:r w:rsidR="00A461D3" w:rsidRPr="00A461D3">
          <w:rPr>
            <w:rStyle w:val="Hyperlink"/>
            <w:rFonts w:cstheme="minorHAnsi"/>
            <w:sz w:val="20"/>
            <w:szCs w:val="20"/>
            <w:shd w:val="clear" w:color="auto" w:fill="FFFFFF"/>
          </w:rPr>
          <w:t>isabella.donnell@crcl.org</w:t>
        </w:r>
      </w:hyperlink>
      <w:r w:rsidRPr="00A461D3">
        <w:rPr>
          <w:rFonts w:cstheme="minorHAnsi"/>
          <w:color w:val="050505"/>
          <w:sz w:val="20"/>
          <w:szCs w:val="20"/>
          <w:shd w:val="clear" w:color="auto" w:fill="FFFFFF"/>
        </w:rPr>
        <w:t>.</w:t>
      </w:r>
    </w:p>
    <w:p w14:paraId="5AAB7C5E" w14:textId="17623CA0" w:rsidR="00A461D3" w:rsidRPr="00A461D3" w:rsidRDefault="00A461D3">
      <w:pPr>
        <w:rPr>
          <w:rFonts w:cstheme="minorHAnsi"/>
          <w:color w:val="050505"/>
          <w:sz w:val="20"/>
          <w:szCs w:val="20"/>
          <w:shd w:val="clear" w:color="auto" w:fill="FFFFFF"/>
        </w:rPr>
      </w:pPr>
    </w:p>
    <w:p w14:paraId="5F6C88E0" w14:textId="77777777" w:rsidR="00A461D3" w:rsidRDefault="00A461D3" w:rsidP="00A461D3">
      <w:pPr>
        <w:jc w:val="right"/>
        <w:rPr>
          <w:rFonts w:cstheme="minorHAnsi"/>
          <w:color w:val="050505"/>
          <w:sz w:val="20"/>
          <w:szCs w:val="20"/>
          <w:shd w:val="clear" w:color="auto" w:fill="FFFFFF"/>
        </w:rPr>
      </w:pPr>
    </w:p>
    <w:p w14:paraId="65F0D9F1" w14:textId="77777777" w:rsidR="00A461D3" w:rsidRDefault="00A461D3" w:rsidP="00A461D3">
      <w:pPr>
        <w:jc w:val="right"/>
        <w:rPr>
          <w:rFonts w:cstheme="minorHAnsi"/>
          <w:color w:val="050505"/>
          <w:sz w:val="20"/>
          <w:szCs w:val="20"/>
          <w:shd w:val="clear" w:color="auto" w:fill="FFFFFF"/>
        </w:rPr>
      </w:pPr>
    </w:p>
    <w:p w14:paraId="02ADE0B1" w14:textId="77777777" w:rsidR="00A461D3" w:rsidRDefault="00A461D3" w:rsidP="00A461D3">
      <w:pPr>
        <w:jc w:val="right"/>
        <w:rPr>
          <w:rFonts w:cstheme="minorHAnsi"/>
          <w:color w:val="050505"/>
          <w:sz w:val="20"/>
          <w:szCs w:val="20"/>
          <w:shd w:val="clear" w:color="auto" w:fill="FFFFFF"/>
        </w:rPr>
      </w:pPr>
    </w:p>
    <w:p w14:paraId="653AE827" w14:textId="77777777" w:rsidR="00A461D3" w:rsidRDefault="00A461D3" w:rsidP="00A461D3">
      <w:pPr>
        <w:jc w:val="right"/>
        <w:rPr>
          <w:rFonts w:cstheme="minorHAnsi"/>
          <w:color w:val="050505"/>
          <w:sz w:val="20"/>
          <w:szCs w:val="20"/>
          <w:shd w:val="clear" w:color="auto" w:fill="FFFFFF"/>
        </w:rPr>
      </w:pPr>
    </w:p>
    <w:p w14:paraId="2EBC8DAF" w14:textId="6391A384" w:rsidR="00A461D3" w:rsidRPr="00A461D3" w:rsidRDefault="00A461D3" w:rsidP="00A461D3">
      <w:pPr>
        <w:jc w:val="right"/>
        <w:rPr>
          <w:rFonts w:cstheme="minorHAnsi"/>
          <w:sz w:val="20"/>
          <w:szCs w:val="20"/>
        </w:rPr>
      </w:pPr>
      <w:r w:rsidRPr="00A461D3">
        <w:rPr>
          <w:rFonts w:cstheme="minorHAnsi"/>
          <w:color w:val="050505"/>
          <w:sz w:val="20"/>
          <w:szCs w:val="20"/>
          <w:shd w:val="clear" w:color="auto" w:fill="FFFFFF"/>
        </w:rPr>
        <w:t>10.14.2021</w:t>
      </w:r>
    </w:p>
    <w:sectPr w:rsidR="00A461D3" w:rsidRPr="00A461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933"/>
    <w:rsid w:val="00645252"/>
    <w:rsid w:val="006D3D74"/>
    <w:rsid w:val="00725B00"/>
    <w:rsid w:val="0083569A"/>
    <w:rsid w:val="008E5591"/>
    <w:rsid w:val="00A461D3"/>
    <w:rsid w:val="00A9204E"/>
    <w:rsid w:val="00D129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80E2F"/>
  <w15:chartTrackingRefBased/>
  <w15:docId w15:val="{C7DD47AA-DAB2-454D-86C2-764E0C552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character" w:styleId="UnresolvedMention">
    <w:name w:val="Unresolved Mention"/>
    <w:basedOn w:val="DefaultParagraphFont"/>
    <w:uiPriority w:val="99"/>
    <w:semiHidden/>
    <w:unhideWhenUsed/>
    <w:rsid w:val="00A461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sabella.donnell@crcl.or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berlyReyher\AppData\Local\Microsoft\Office\16.0\DTS\en-US%7b2575C306-E7ED-4C83-B97B-52B1F7A996C6%7d\%7b954FF114-D9B1-4CC2-96CB-1042945BC56A%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{954FF114-D9B1-4CC2-96CB-1042945BC56A}tf02786999_win32</Template>
  <TotalTime>15</TotalTime>
  <Pages>1</Pages>
  <Words>467</Words>
  <Characters>2663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Reyher</dc:creator>
  <cp:keywords/>
  <dc:description/>
  <cp:lastModifiedBy>Kimberly Reyher</cp:lastModifiedBy>
  <cp:revision>4</cp:revision>
  <dcterms:created xsi:type="dcterms:W3CDTF">2021-10-14T16:04:00Z</dcterms:created>
  <dcterms:modified xsi:type="dcterms:W3CDTF">2021-10-14T16:19:00Z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